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51BF" w:rsidRPr="00343CDB" w:rsidRDefault="00EA51BF" w:rsidP="00EA51BF">
      <w:pPr>
        <w:tabs>
          <w:tab w:val="left" w:pos="-1440"/>
          <w:tab w:val="left" w:pos="-720"/>
        </w:tabs>
        <w:suppressAutoHyphens/>
        <w:rPr>
          <w:rFonts w:ascii="Arial" w:hAnsi="Arial" w:cs="Arial"/>
          <w:b/>
          <w:bCs/>
          <w:sz w:val="24"/>
          <w:szCs w:val="24"/>
          <w:lang w:val="en-GB"/>
        </w:rPr>
      </w:pPr>
    </w:p>
    <w:p w:rsidR="00EA51BF" w:rsidRPr="00343CDB" w:rsidRDefault="00EA51BF" w:rsidP="00EA51BF">
      <w:pPr>
        <w:tabs>
          <w:tab w:val="left" w:pos="-1440"/>
          <w:tab w:val="left" w:pos="-720"/>
        </w:tabs>
        <w:suppressAutoHyphens/>
        <w:rPr>
          <w:rFonts w:ascii="Arial" w:hAnsi="Arial" w:cs="Arial"/>
          <w:b/>
          <w:bCs/>
          <w:sz w:val="24"/>
          <w:szCs w:val="24"/>
          <w:lang w:val="en-GB"/>
        </w:rPr>
      </w:pPr>
      <w:r w:rsidRPr="00343CDB">
        <w:rPr>
          <w:rFonts w:ascii="Arial" w:hAnsi="Arial" w:cs="Arial"/>
          <w:b/>
          <w:bCs/>
          <w:sz w:val="24"/>
          <w:szCs w:val="24"/>
          <w:lang w:val="en-GB"/>
        </w:rPr>
        <w:t>ASSIGNMENT SUBMISSION AND FEEDBACK SHEET</w:t>
      </w:r>
    </w:p>
    <w:tbl>
      <w:tblPr>
        <w:tblW w:w="10976" w:type="dxa"/>
        <w:tblLayout w:type="fixed"/>
        <w:tblLook w:val="0000" w:firstRow="0" w:lastRow="0" w:firstColumn="0" w:lastColumn="0" w:noHBand="0" w:noVBand="0"/>
      </w:tblPr>
      <w:tblGrid>
        <w:gridCol w:w="3348"/>
        <w:gridCol w:w="2022"/>
        <w:gridCol w:w="5370"/>
        <w:gridCol w:w="236"/>
      </w:tblGrid>
      <w:tr w:rsidR="00EA51BF" w:rsidRPr="00343CDB" w:rsidTr="00594FC6">
        <w:trPr>
          <w:trHeight w:val="587"/>
        </w:trPr>
        <w:tc>
          <w:tcPr>
            <w:tcW w:w="3348" w:type="dxa"/>
            <w:tcBorders>
              <w:top w:val="single" w:sz="6" w:space="0" w:color="auto"/>
              <w:left w:val="single" w:sz="6" w:space="0" w:color="auto"/>
              <w:bottom w:val="single" w:sz="4" w:space="0" w:color="auto"/>
            </w:tcBorders>
          </w:tcPr>
          <w:p w:rsidR="00EA51BF" w:rsidRPr="00343CDB" w:rsidRDefault="00EA51BF" w:rsidP="00594FC6">
            <w:pPr>
              <w:tabs>
                <w:tab w:val="left" w:pos="-1440"/>
                <w:tab w:val="left" w:pos="-720"/>
              </w:tabs>
              <w:suppressAutoHyphens/>
              <w:rPr>
                <w:rFonts w:ascii="Arial" w:hAnsi="Arial" w:cs="Arial"/>
                <w:b/>
                <w:bCs/>
                <w:lang w:val="en-GB"/>
              </w:rPr>
            </w:pPr>
            <w:r w:rsidRPr="00343CDB">
              <w:rPr>
                <w:rFonts w:ascii="Arial" w:hAnsi="Arial" w:cs="Arial"/>
                <w:b/>
                <w:bCs/>
                <w:lang w:val="en-GB"/>
              </w:rPr>
              <w:t>STUDENT N</w:t>
            </w:r>
            <w:r>
              <w:rPr>
                <w:rFonts w:ascii="Arial" w:hAnsi="Arial" w:cs="Arial"/>
                <w:b/>
                <w:bCs/>
                <w:lang w:val="en-GB"/>
              </w:rPr>
              <w:t>AME</w:t>
            </w:r>
            <w:r w:rsidRPr="00343CDB">
              <w:rPr>
                <w:rFonts w:ascii="Arial" w:hAnsi="Arial" w:cs="Arial"/>
                <w:b/>
                <w:bCs/>
                <w:lang w:val="en-GB"/>
              </w:rPr>
              <w:t>:</w:t>
            </w:r>
          </w:p>
          <w:p w:rsidR="00EA51BF" w:rsidRDefault="00EA51BF" w:rsidP="00594FC6">
            <w:pPr>
              <w:rPr>
                <w:rFonts w:ascii="Arial" w:hAnsi="Arial" w:cs="Arial"/>
                <w:b/>
                <w:bCs/>
                <w:lang w:val="en-GB"/>
              </w:rPr>
            </w:pPr>
            <w:r>
              <w:rPr>
                <w:rFonts w:ascii="Arial" w:hAnsi="Arial" w:cs="Arial"/>
                <w:b/>
                <w:bCs/>
                <w:lang w:val="en-GB"/>
              </w:rPr>
              <w:t>Tom Buckley</w:t>
            </w:r>
          </w:p>
          <w:p w:rsidR="00EA51BF" w:rsidRPr="00343CDB" w:rsidRDefault="00EA51BF" w:rsidP="00594FC6">
            <w:pPr>
              <w:rPr>
                <w:rFonts w:ascii="Arial" w:hAnsi="Arial" w:cs="Arial"/>
                <w:b/>
                <w:bCs/>
                <w:lang w:val="en-GB"/>
              </w:rPr>
            </w:pPr>
          </w:p>
        </w:tc>
        <w:tc>
          <w:tcPr>
            <w:tcW w:w="7392" w:type="dxa"/>
            <w:gridSpan w:val="2"/>
            <w:tcBorders>
              <w:top w:val="single" w:sz="6" w:space="0" w:color="auto"/>
              <w:left w:val="single" w:sz="6" w:space="0" w:color="auto"/>
              <w:bottom w:val="single" w:sz="4" w:space="0" w:color="auto"/>
              <w:right w:val="single" w:sz="4" w:space="0" w:color="auto"/>
            </w:tcBorders>
          </w:tcPr>
          <w:p w:rsidR="00EA51BF" w:rsidRPr="00343CDB" w:rsidRDefault="00EA51BF" w:rsidP="00594FC6">
            <w:pPr>
              <w:tabs>
                <w:tab w:val="left" w:pos="-1440"/>
                <w:tab w:val="left" w:pos="-720"/>
              </w:tabs>
              <w:suppressAutoHyphens/>
              <w:rPr>
                <w:rFonts w:ascii="Arial" w:hAnsi="Arial" w:cs="Arial"/>
                <w:b/>
                <w:bCs/>
                <w:lang w:val="en-GB"/>
              </w:rPr>
            </w:pPr>
            <w:r w:rsidRPr="00343CDB">
              <w:rPr>
                <w:rFonts w:ascii="Arial" w:hAnsi="Arial" w:cs="Arial"/>
                <w:b/>
                <w:bCs/>
                <w:lang w:val="en-GB"/>
              </w:rPr>
              <w:t xml:space="preserve">PROGRAMME: </w:t>
            </w:r>
          </w:p>
          <w:p w:rsidR="00EA51BF" w:rsidRPr="00343CDB" w:rsidRDefault="00EA51BF" w:rsidP="00594FC6">
            <w:pPr>
              <w:tabs>
                <w:tab w:val="left" w:pos="-1440"/>
                <w:tab w:val="left" w:pos="-720"/>
              </w:tabs>
              <w:suppressAutoHyphens/>
              <w:rPr>
                <w:rFonts w:ascii="Arial" w:hAnsi="Arial" w:cs="Arial"/>
                <w:b/>
                <w:bCs/>
                <w:lang w:val="en-GB"/>
              </w:rPr>
            </w:pPr>
            <w:r w:rsidRPr="00343CDB">
              <w:rPr>
                <w:rFonts w:ascii="Arial" w:hAnsi="Arial" w:cs="Arial"/>
                <w:b/>
                <w:bCs/>
                <w:lang w:val="en-GB"/>
              </w:rPr>
              <w:t xml:space="preserve">Foundation </w:t>
            </w:r>
            <w:r>
              <w:rPr>
                <w:rFonts w:ascii="Arial" w:hAnsi="Arial" w:cs="Arial"/>
                <w:b/>
                <w:bCs/>
                <w:lang w:val="en-GB"/>
              </w:rPr>
              <w:t>in Teaching &amp; Learning</w:t>
            </w:r>
            <w:r w:rsidRPr="00343CDB">
              <w:rPr>
                <w:rFonts w:ascii="Arial" w:hAnsi="Arial" w:cs="Arial"/>
                <w:b/>
                <w:bCs/>
                <w:lang w:val="en-GB"/>
              </w:rPr>
              <w:t xml:space="preserve"> </w:t>
            </w:r>
            <w:r>
              <w:rPr>
                <w:rFonts w:ascii="Arial" w:hAnsi="Arial" w:cs="Arial"/>
                <w:b/>
                <w:bCs/>
                <w:lang w:val="en-GB"/>
              </w:rPr>
              <w:t>2015</w:t>
            </w:r>
          </w:p>
        </w:tc>
        <w:tc>
          <w:tcPr>
            <w:tcW w:w="236" w:type="dxa"/>
            <w:tcBorders>
              <w:left w:val="single" w:sz="4" w:space="0" w:color="auto"/>
            </w:tcBorders>
          </w:tcPr>
          <w:p w:rsidR="00EA51BF" w:rsidRPr="00343CDB" w:rsidRDefault="00EA51BF" w:rsidP="00594FC6">
            <w:pPr>
              <w:tabs>
                <w:tab w:val="left" w:pos="-1440"/>
                <w:tab w:val="left" w:pos="-720"/>
              </w:tabs>
              <w:suppressAutoHyphens/>
              <w:rPr>
                <w:rFonts w:ascii="Arial" w:hAnsi="Arial" w:cs="Arial"/>
                <w:b/>
                <w:bCs/>
                <w:lang w:val="en-GB"/>
              </w:rPr>
            </w:pPr>
          </w:p>
        </w:tc>
      </w:tr>
      <w:tr w:rsidR="00EA51BF" w:rsidRPr="00343CDB" w:rsidTr="00594FC6">
        <w:trPr>
          <w:trHeight w:val="447"/>
        </w:trPr>
        <w:tc>
          <w:tcPr>
            <w:tcW w:w="10740" w:type="dxa"/>
            <w:gridSpan w:val="3"/>
            <w:tcBorders>
              <w:top w:val="single" w:sz="4" w:space="0" w:color="auto"/>
              <w:left w:val="single" w:sz="4" w:space="0" w:color="auto"/>
              <w:right w:val="single" w:sz="4" w:space="0" w:color="auto"/>
            </w:tcBorders>
          </w:tcPr>
          <w:p w:rsidR="00EA51BF" w:rsidRDefault="00EA51BF" w:rsidP="00594FC6">
            <w:pPr>
              <w:tabs>
                <w:tab w:val="left" w:pos="-1440"/>
                <w:tab w:val="left" w:pos="-720"/>
              </w:tabs>
              <w:suppressAutoHyphens/>
              <w:rPr>
                <w:rFonts w:ascii="Times New Roman" w:hAnsi="Times New Roman" w:cs="Times New Roman"/>
                <w:b/>
                <w:bCs/>
                <w:lang w:val="en-GB"/>
              </w:rPr>
            </w:pPr>
            <w:r w:rsidRPr="00343CDB">
              <w:rPr>
                <w:rFonts w:ascii="Arial" w:hAnsi="Arial" w:cs="Arial"/>
                <w:b/>
                <w:bCs/>
                <w:lang w:val="en-GB"/>
              </w:rPr>
              <w:t>CRITERIA ADDRESSED:</w:t>
            </w:r>
            <w:r w:rsidRPr="00343CDB">
              <w:rPr>
                <w:rFonts w:ascii="Times New Roman" w:hAnsi="Times New Roman" w:cs="Times New Roman"/>
                <w:b/>
                <w:bCs/>
                <w:lang w:val="en-GB"/>
              </w:rPr>
              <w:t xml:space="preserve">    </w:t>
            </w:r>
            <w:r>
              <w:rPr>
                <w:rFonts w:ascii="Times New Roman" w:hAnsi="Times New Roman" w:cs="Times New Roman"/>
                <w:b/>
                <w:bCs/>
                <w:lang w:val="en-GB"/>
              </w:rPr>
              <w:t xml:space="preserve"> </w:t>
            </w:r>
          </w:p>
          <w:p w:rsidR="00EA51BF" w:rsidRPr="00554BEE" w:rsidRDefault="00EA51BF" w:rsidP="00594FC6">
            <w:pPr>
              <w:rPr>
                <w:rFonts w:ascii="Arial" w:hAnsi="Arial"/>
                <w:b/>
                <w:sz w:val="16"/>
                <w:szCs w:val="16"/>
              </w:rPr>
            </w:pPr>
            <w:r w:rsidRPr="00554BEE">
              <w:rPr>
                <w:rFonts w:ascii="Arial" w:hAnsi="Arial"/>
                <w:b/>
                <w:sz w:val="16"/>
                <w:szCs w:val="16"/>
              </w:rPr>
              <w:t>Learning outcomes:</w:t>
            </w:r>
          </w:p>
          <w:p w:rsidR="00EA51BF" w:rsidRPr="00554BEE" w:rsidRDefault="00EA51BF" w:rsidP="00594FC6">
            <w:pPr>
              <w:rPr>
                <w:rFonts w:ascii="Arial" w:hAnsi="Arial"/>
                <w:sz w:val="16"/>
                <w:szCs w:val="16"/>
              </w:rPr>
            </w:pPr>
            <w:r w:rsidRPr="00554BEE">
              <w:rPr>
                <w:rFonts w:ascii="Arial" w:hAnsi="Arial"/>
                <w:sz w:val="16"/>
                <w:szCs w:val="16"/>
              </w:rPr>
              <w:t>On successful completion of this module, participants will have:</w:t>
            </w:r>
          </w:p>
          <w:p w:rsidR="00EA51BF" w:rsidRPr="00554BEE" w:rsidRDefault="00EA51BF" w:rsidP="00594FC6">
            <w:pPr>
              <w:numPr>
                <w:ilvl w:val="0"/>
                <w:numId w:val="1"/>
              </w:numPr>
              <w:rPr>
                <w:rFonts w:ascii="Arial" w:hAnsi="Arial"/>
                <w:sz w:val="16"/>
                <w:szCs w:val="16"/>
              </w:rPr>
            </w:pPr>
            <w:r w:rsidRPr="00554BEE">
              <w:rPr>
                <w:rFonts w:ascii="Arial" w:hAnsi="Arial"/>
                <w:sz w:val="16"/>
                <w:szCs w:val="16"/>
              </w:rPr>
              <w:t>understood and contrasted theories of learning and teaching in relation to their own experience and examined factors appearing to affect learning</w:t>
            </w:r>
          </w:p>
          <w:p w:rsidR="00EA51BF" w:rsidRPr="00554BEE" w:rsidRDefault="00EA51BF" w:rsidP="00594FC6">
            <w:pPr>
              <w:numPr>
                <w:ilvl w:val="0"/>
                <w:numId w:val="1"/>
              </w:numPr>
              <w:rPr>
                <w:rFonts w:ascii="Arial" w:hAnsi="Arial"/>
                <w:sz w:val="16"/>
                <w:szCs w:val="16"/>
              </w:rPr>
            </w:pPr>
            <w:r w:rsidRPr="00554BEE">
              <w:rPr>
                <w:rFonts w:ascii="Arial" w:hAnsi="Arial"/>
                <w:sz w:val="16"/>
                <w:szCs w:val="16"/>
              </w:rPr>
              <w:t>acquired a familiarity with a broad repertoire of practical teaching skills to use in different teaching situations and with different learners</w:t>
            </w:r>
          </w:p>
          <w:p w:rsidR="00EA51BF" w:rsidRPr="00554BEE" w:rsidRDefault="00EA51BF" w:rsidP="00594FC6">
            <w:pPr>
              <w:numPr>
                <w:ilvl w:val="0"/>
                <w:numId w:val="1"/>
              </w:numPr>
              <w:rPr>
                <w:rFonts w:ascii="Arial" w:hAnsi="Arial"/>
                <w:sz w:val="16"/>
                <w:szCs w:val="16"/>
              </w:rPr>
            </w:pPr>
            <w:r w:rsidRPr="00554BEE">
              <w:rPr>
                <w:rFonts w:ascii="Arial" w:hAnsi="Arial"/>
                <w:sz w:val="16"/>
                <w:szCs w:val="16"/>
              </w:rPr>
              <w:t>acquired a familiarity with models of curriculum development and programme design, and the capacity to critically analyse current practices and the context for those practices</w:t>
            </w:r>
          </w:p>
          <w:p w:rsidR="00EA51BF" w:rsidRPr="00554BEE" w:rsidRDefault="00EA51BF" w:rsidP="00594FC6">
            <w:pPr>
              <w:numPr>
                <w:ilvl w:val="0"/>
                <w:numId w:val="1"/>
              </w:numPr>
              <w:rPr>
                <w:rFonts w:ascii="Arial" w:hAnsi="Arial"/>
                <w:sz w:val="16"/>
                <w:szCs w:val="16"/>
              </w:rPr>
            </w:pPr>
            <w:r w:rsidRPr="00554BEE">
              <w:rPr>
                <w:rFonts w:ascii="Arial" w:hAnsi="Arial"/>
                <w:sz w:val="16"/>
                <w:szCs w:val="16"/>
              </w:rPr>
              <w:t>developed an awareness of the role and impact of information and communication technologies on teaching and learning at module, programme, institution and sector level</w:t>
            </w:r>
          </w:p>
          <w:p w:rsidR="00EA51BF" w:rsidRPr="00554BEE" w:rsidRDefault="00EA51BF" w:rsidP="00594FC6">
            <w:pPr>
              <w:numPr>
                <w:ilvl w:val="0"/>
                <w:numId w:val="1"/>
              </w:numPr>
              <w:rPr>
                <w:rFonts w:ascii="Arial" w:hAnsi="Arial"/>
                <w:sz w:val="16"/>
                <w:szCs w:val="16"/>
              </w:rPr>
            </w:pPr>
            <w:r w:rsidRPr="00554BEE">
              <w:rPr>
                <w:rFonts w:ascii="Arial" w:hAnsi="Arial"/>
                <w:sz w:val="16"/>
                <w:szCs w:val="16"/>
              </w:rPr>
              <w:t>developed in critical awareness on individual, institutional and other contextual factors affecting student learning in Higher Education and the nature of responses to these</w:t>
            </w:r>
          </w:p>
          <w:p w:rsidR="00EA51BF" w:rsidRPr="00554BEE" w:rsidRDefault="00EA51BF" w:rsidP="00594FC6">
            <w:pPr>
              <w:numPr>
                <w:ilvl w:val="0"/>
                <w:numId w:val="1"/>
              </w:numPr>
              <w:rPr>
                <w:rFonts w:ascii="Arial" w:hAnsi="Arial"/>
                <w:sz w:val="16"/>
                <w:szCs w:val="16"/>
              </w:rPr>
            </w:pPr>
            <w:r w:rsidRPr="00554BEE">
              <w:rPr>
                <w:rFonts w:ascii="Arial" w:hAnsi="Arial"/>
                <w:sz w:val="16"/>
                <w:szCs w:val="16"/>
              </w:rPr>
              <w:t>gained a clear appreciation of the range of assessment practices and processes in HE and considered the effects or implications of these</w:t>
            </w:r>
          </w:p>
          <w:p w:rsidR="00EA51BF" w:rsidRPr="00554BEE" w:rsidRDefault="00EA51BF" w:rsidP="00594FC6">
            <w:pPr>
              <w:numPr>
                <w:ilvl w:val="0"/>
                <w:numId w:val="1"/>
              </w:numPr>
              <w:rPr>
                <w:rFonts w:ascii="Arial" w:hAnsi="Arial"/>
                <w:sz w:val="16"/>
                <w:szCs w:val="16"/>
              </w:rPr>
            </w:pPr>
            <w:r w:rsidRPr="00554BEE">
              <w:rPr>
                <w:rFonts w:ascii="Arial" w:hAnsi="Arial"/>
                <w:sz w:val="16"/>
                <w:szCs w:val="16"/>
              </w:rPr>
              <w:t>considered the way in which the role of teacher articulates with other roles in academic work</w:t>
            </w:r>
          </w:p>
          <w:p w:rsidR="00EA51BF" w:rsidRPr="00554BEE" w:rsidRDefault="00EA51BF" w:rsidP="00594FC6">
            <w:pPr>
              <w:numPr>
                <w:ilvl w:val="0"/>
                <w:numId w:val="1"/>
              </w:numPr>
              <w:rPr>
                <w:rFonts w:ascii="Arial" w:hAnsi="Arial"/>
                <w:sz w:val="16"/>
                <w:szCs w:val="16"/>
              </w:rPr>
            </w:pPr>
            <w:r w:rsidRPr="00554BEE">
              <w:rPr>
                <w:rFonts w:ascii="Arial" w:hAnsi="Arial"/>
                <w:sz w:val="16"/>
                <w:szCs w:val="16"/>
              </w:rPr>
              <w:t>an ability to organise and present ideas and information coherently</w:t>
            </w:r>
          </w:p>
          <w:p w:rsidR="00EA51BF" w:rsidRPr="00554BEE" w:rsidRDefault="00EA51BF" w:rsidP="00594FC6">
            <w:pPr>
              <w:numPr>
                <w:ilvl w:val="0"/>
                <w:numId w:val="1"/>
              </w:numPr>
              <w:rPr>
                <w:rFonts w:ascii="Arial" w:hAnsi="Arial"/>
                <w:sz w:val="16"/>
                <w:szCs w:val="16"/>
              </w:rPr>
            </w:pPr>
            <w:r w:rsidRPr="00554BEE">
              <w:rPr>
                <w:rFonts w:ascii="Arial" w:hAnsi="Arial"/>
                <w:sz w:val="16"/>
                <w:szCs w:val="16"/>
              </w:rPr>
              <w:t>an ability to work effectively as an independent and self-motivated learner</w:t>
            </w:r>
          </w:p>
          <w:p w:rsidR="00EA51BF" w:rsidRPr="00343CDB" w:rsidRDefault="00EA51BF" w:rsidP="00594FC6">
            <w:pPr>
              <w:tabs>
                <w:tab w:val="left" w:pos="-1440"/>
                <w:tab w:val="left" w:pos="-720"/>
              </w:tabs>
              <w:suppressAutoHyphens/>
              <w:rPr>
                <w:rFonts w:ascii="Arial" w:hAnsi="Arial" w:cs="Arial"/>
                <w:b/>
                <w:bCs/>
                <w:lang w:val="en-GB"/>
              </w:rPr>
            </w:pPr>
          </w:p>
        </w:tc>
        <w:tc>
          <w:tcPr>
            <w:tcW w:w="236" w:type="dxa"/>
            <w:tcBorders>
              <w:left w:val="single" w:sz="4" w:space="0" w:color="auto"/>
            </w:tcBorders>
          </w:tcPr>
          <w:p w:rsidR="00EA51BF" w:rsidRPr="00343CDB" w:rsidRDefault="00EA51BF" w:rsidP="00594FC6">
            <w:pPr>
              <w:rPr>
                <w:rFonts w:ascii="Arial" w:hAnsi="Arial" w:cs="Arial"/>
                <w:b/>
                <w:bCs/>
                <w:lang w:val="en-GB"/>
              </w:rPr>
            </w:pPr>
          </w:p>
        </w:tc>
      </w:tr>
      <w:tr w:rsidR="00EA51BF" w:rsidRPr="000E02AF" w:rsidTr="00594FC6">
        <w:trPr>
          <w:gridAfter w:val="1"/>
          <w:wAfter w:w="236" w:type="dxa"/>
          <w:trHeight w:val="4890"/>
        </w:trPr>
        <w:tc>
          <w:tcPr>
            <w:tcW w:w="10740" w:type="dxa"/>
            <w:gridSpan w:val="3"/>
            <w:tcBorders>
              <w:top w:val="double" w:sz="12" w:space="0" w:color="auto"/>
              <w:left w:val="single" w:sz="6" w:space="0" w:color="auto"/>
              <w:bottom w:val="single" w:sz="6" w:space="0" w:color="auto"/>
              <w:right w:val="single" w:sz="6" w:space="0" w:color="auto"/>
            </w:tcBorders>
          </w:tcPr>
          <w:p w:rsidR="00EA51BF" w:rsidRDefault="00EA51BF" w:rsidP="00594FC6">
            <w:pPr>
              <w:tabs>
                <w:tab w:val="left" w:pos="-1440"/>
                <w:tab w:val="left" w:pos="-720"/>
              </w:tabs>
              <w:suppressAutoHyphens/>
              <w:rPr>
                <w:rFonts w:ascii="Arial" w:hAnsi="Arial" w:cs="Arial"/>
                <w:b/>
                <w:bCs/>
                <w:lang w:val="en-GB"/>
              </w:rPr>
            </w:pPr>
          </w:p>
          <w:p w:rsidR="00EA51BF" w:rsidRPr="00EB1A23" w:rsidRDefault="00EA51BF" w:rsidP="00594FC6">
            <w:pPr>
              <w:tabs>
                <w:tab w:val="left" w:pos="-1440"/>
                <w:tab w:val="left" w:pos="-720"/>
              </w:tabs>
              <w:suppressAutoHyphens/>
              <w:rPr>
                <w:rFonts w:ascii="Arial" w:hAnsi="Arial" w:cs="Arial"/>
                <w:b/>
                <w:bCs/>
                <w:sz w:val="21"/>
                <w:szCs w:val="21"/>
                <w:lang w:val="en-GB"/>
              </w:rPr>
            </w:pPr>
            <w:r w:rsidRPr="00EB1A23">
              <w:rPr>
                <w:rFonts w:ascii="Arial" w:hAnsi="Arial" w:cs="Arial"/>
                <w:b/>
                <w:bCs/>
                <w:sz w:val="21"/>
                <w:szCs w:val="21"/>
                <w:lang w:val="en-GB"/>
              </w:rPr>
              <w:t>MARKING TUTOR COMMENTS:</w:t>
            </w:r>
          </w:p>
          <w:p w:rsidR="00EA51BF" w:rsidRPr="00EB1A23" w:rsidRDefault="00EA51BF" w:rsidP="00594FC6">
            <w:pPr>
              <w:rPr>
                <w:b/>
                <w:sz w:val="21"/>
                <w:szCs w:val="21"/>
              </w:rPr>
            </w:pPr>
            <w:r w:rsidRPr="00EB1A23">
              <w:rPr>
                <w:b/>
                <w:sz w:val="21"/>
                <w:szCs w:val="21"/>
              </w:rPr>
              <w:t xml:space="preserve"> </w:t>
            </w:r>
          </w:p>
          <w:p w:rsidR="00EA51BF" w:rsidRPr="00EB1A23" w:rsidRDefault="00E4721C" w:rsidP="00594FC6">
            <w:pPr>
              <w:rPr>
                <w:rFonts w:ascii="Arial" w:hAnsi="Arial" w:cs="Arial"/>
                <w:sz w:val="21"/>
                <w:szCs w:val="21"/>
              </w:rPr>
            </w:pPr>
            <w:r w:rsidRPr="00EB1A23">
              <w:rPr>
                <w:rFonts w:ascii="Arial" w:hAnsi="Arial" w:cs="Arial"/>
                <w:sz w:val="21"/>
                <w:szCs w:val="21"/>
              </w:rPr>
              <w:t>On the whole t</w:t>
            </w:r>
            <w:r w:rsidR="00EA51BF" w:rsidRPr="00EB1A23">
              <w:rPr>
                <w:rFonts w:ascii="Arial" w:hAnsi="Arial" w:cs="Arial"/>
                <w:sz w:val="21"/>
                <w:szCs w:val="21"/>
              </w:rPr>
              <w:t xml:space="preserve">his is a </w:t>
            </w:r>
            <w:r w:rsidRPr="00EB1A23">
              <w:rPr>
                <w:rFonts w:ascii="Arial" w:hAnsi="Arial" w:cs="Arial"/>
                <w:sz w:val="21"/>
                <w:szCs w:val="21"/>
              </w:rPr>
              <w:t>good</w:t>
            </w:r>
            <w:r w:rsidR="00EA51BF" w:rsidRPr="00EB1A23">
              <w:rPr>
                <w:rFonts w:ascii="Arial" w:hAnsi="Arial" w:cs="Arial"/>
                <w:sz w:val="21"/>
                <w:szCs w:val="21"/>
              </w:rPr>
              <w:t xml:space="preserve"> reflective portfolio.</w:t>
            </w:r>
            <w:r w:rsidRPr="00EB1A23">
              <w:rPr>
                <w:rFonts w:ascii="Arial" w:hAnsi="Arial" w:cs="Arial"/>
                <w:sz w:val="21"/>
                <w:szCs w:val="21"/>
              </w:rPr>
              <w:t xml:space="preserve"> Given your current personal circumstances, well done.</w:t>
            </w:r>
          </w:p>
          <w:p w:rsidR="00EA51BF" w:rsidRPr="00EB1A23" w:rsidRDefault="00EA51BF" w:rsidP="00594FC6">
            <w:pPr>
              <w:rPr>
                <w:rFonts w:ascii="Arial" w:hAnsi="Arial" w:cs="Arial"/>
                <w:b/>
                <w:sz w:val="21"/>
                <w:szCs w:val="21"/>
              </w:rPr>
            </w:pPr>
          </w:p>
          <w:p w:rsidR="00EA51BF" w:rsidRPr="00EB1A23" w:rsidRDefault="00EA51BF" w:rsidP="00594FC6">
            <w:pPr>
              <w:rPr>
                <w:rFonts w:ascii="Arial" w:hAnsi="Arial" w:cs="Arial"/>
                <w:sz w:val="21"/>
                <w:szCs w:val="21"/>
              </w:rPr>
            </w:pPr>
            <w:r w:rsidRPr="00EB1A23">
              <w:rPr>
                <w:rFonts w:ascii="Arial" w:hAnsi="Arial" w:cs="Arial"/>
                <w:b/>
                <w:sz w:val="21"/>
                <w:szCs w:val="21"/>
              </w:rPr>
              <w:t>Micro Teach:</w:t>
            </w:r>
            <w:r w:rsidRPr="00EB1A23">
              <w:rPr>
                <w:rFonts w:ascii="Arial" w:hAnsi="Arial" w:cs="Arial"/>
                <w:sz w:val="21"/>
                <w:szCs w:val="21"/>
              </w:rPr>
              <w:t xml:space="preserve"> </w:t>
            </w:r>
          </w:p>
          <w:p w:rsidR="00E4721C" w:rsidRPr="00EB1A23" w:rsidRDefault="00EA51BF" w:rsidP="00594FC6">
            <w:pPr>
              <w:rPr>
                <w:rFonts w:ascii="Arial" w:hAnsi="Arial" w:cs="Arial"/>
                <w:sz w:val="21"/>
                <w:szCs w:val="21"/>
              </w:rPr>
            </w:pPr>
            <w:r w:rsidRPr="00EB1A23">
              <w:rPr>
                <w:rFonts w:ascii="Arial" w:hAnsi="Arial" w:cs="Arial"/>
                <w:sz w:val="21"/>
                <w:szCs w:val="21"/>
              </w:rPr>
              <w:t xml:space="preserve">You delivered an interesting </w:t>
            </w:r>
            <w:r w:rsidR="00E4721C" w:rsidRPr="00EB1A23">
              <w:rPr>
                <w:rFonts w:ascii="Arial" w:hAnsi="Arial" w:cs="Arial"/>
                <w:sz w:val="21"/>
                <w:szCs w:val="21"/>
              </w:rPr>
              <w:t>micro teach</w:t>
            </w:r>
            <w:r w:rsidRPr="00EB1A23">
              <w:rPr>
                <w:rFonts w:ascii="Arial" w:hAnsi="Arial" w:cs="Arial"/>
                <w:sz w:val="21"/>
                <w:szCs w:val="21"/>
              </w:rPr>
              <w:t xml:space="preserve"> session in a professional manner. </w:t>
            </w:r>
            <w:r w:rsidR="00E4721C" w:rsidRPr="00EB1A23">
              <w:rPr>
                <w:rFonts w:ascii="Arial" w:hAnsi="Arial" w:cs="Arial"/>
                <w:sz w:val="21"/>
                <w:szCs w:val="21"/>
              </w:rPr>
              <w:t>Learning outcomes were shared with all. You began your session with an initial task for learners. Good balance of student and tutor input.</w:t>
            </w:r>
          </w:p>
          <w:p w:rsidR="00EA51BF" w:rsidRPr="00EB1A23" w:rsidRDefault="00EA51BF" w:rsidP="00594FC6">
            <w:pPr>
              <w:rPr>
                <w:rFonts w:ascii="Arial" w:hAnsi="Arial" w:cs="Arial"/>
                <w:sz w:val="21"/>
                <w:szCs w:val="21"/>
              </w:rPr>
            </w:pPr>
            <w:r w:rsidRPr="00EB1A23">
              <w:rPr>
                <w:rFonts w:ascii="Arial" w:hAnsi="Arial" w:cs="Arial"/>
                <w:sz w:val="21"/>
                <w:szCs w:val="21"/>
              </w:rPr>
              <w:t xml:space="preserve">Remember to always </w:t>
            </w:r>
            <w:r w:rsidR="00E4721C" w:rsidRPr="00EB1A23">
              <w:rPr>
                <w:rFonts w:ascii="Arial" w:hAnsi="Arial" w:cs="Arial"/>
                <w:sz w:val="21"/>
                <w:szCs w:val="21"/>
              </w:rPr>
              <w:t xml:space="preserve">check the learning of </w:t>
            </w:r>
            <w:r w:rsidRPr="00EB1A23">
              <w:rPr>
                <w:rFonts w:ascii="Arial" w:hAnsi="Arial" w:cs="Arial"/>
                <w:sz w:val="21"/>
                <w:szCs w:val="21"/>
              </w:rPr>
              <w:t xml:space="preserve">your learners </w:t>
            </w:r>
            <w:r w:rsidR="00E4721C" w:rsidRPr="00EB1A23">
              <w:rPr>
                <w:rFonts w:ascii="Arial" w:hAnsi="Arial" w:cs="Arial"/>
                <w:sz w:val="21"/>
                <w:szCs w:val="21"/>
              </w:rPr>
              <w:t>by observing what they are doing.</w:t>
            </w:r>
            <w:r w:rsidRPr="00EB1A23">
              <w:rPr>
                <w:rFonts w:ascii="Arial" w:hAnsi="Arial" w:cs="Arial"/>
                <w:sz w:val="21"/>
                <w:szCs w:val="21"/>
              </w:rPr>
              <w:t xml:space="preserve"> </w:t>
            </w:r>
            <w:r w:rsidR="00E4721C" w:rsidRPr="00EB1A23">
              <w:rPr>
                <w:rFonts w:ascii="Arial" w:hAnsi="Arial" w:cs="Arial"/>
                <w:sz w:val="21"/>
                <w:szCs w:val="21"/>
              </w:rPr>
              <w:t>The peer feedback from Jacky was missing from this submission. A good</w:t>
            </w:r>
            <w:r w:rsidRPr="00EB1A23">
              <w:rPr>
                <w:rFonts w:ascii="Arial" w:hAnsi="Arial" w:cs="Arial"/>
                <w:sz w:val="21"/>
                <w:szCs w:val="21"/>
              </w:rPr>
              <w:t xml:space="preserve"> reflective self-evaluation </w:t>
            </w:r>
            <w:r w:rsidR="00E4721C" w:rsidRPr="00EB1A23">
              <w:rPr>
                <w:rFonts w:ascii="Arial" w:hAnsi="Arial" w:cs="Arial"/>
                <w:sz w:val="21"/>
                <w:szCs w:val="21"/>
              </w:rPr>
              <w:t xml:space="preserve">was </w:t>
            </w:r>
            <w:r w:rsidRPr="00EB1A23">
              <w:rPr>
                <w:rFonts w:ascii="Arial" w:hAnsi="Arial" w:cs="Arial"/>
                <w:sz w:val="21"/>
                <w:szCs w:val="21"/>
              </w:rPr>
              <w:t xml:space="preserve">produced. </w:t>
            </w:r>
            <w:r w:rsidR="00E4721C" w:rsidRPr="00EB1A23">
              <w:rPr>
                <w:rFonts w:ascii="Arial" w:hAnsi="Arial" w:cs="Arial"/>
                <w:sz w:val="21"/>
                <w:szCs w:val="21"/>
              </w:rPr>
              <w:t>Good</w:t>
            </w:r>
            <w:r w:rsidRPr="00EB1A23">
              <w:rPr>
                <w:rFonts w:ascii="Arial" w:hAnsi="Arial" w:cs="Arial"/>
                <w:sz w:val="21"/>
                <w:szCs w:val="21"/>
              </w:rPr>
              <w:t xml:space="preserve"> – well done!</w:t>
            </w:r>
          </w:p>
          <w:p w:rsidR="00EA51BF" w:rsidRPr="00EB1A23" w:rsidRDefault="00EA51BF" w:rsidP="00594FC6">
            <w:pPr>
              <w:rPr>
                <w:rFonts w:ascii="Arial" w:hAnsi="Arial" w:cs="Arial"/>
                <w:sz w:val="21"/>
                <w:szCs w:val="21"/>
              </w:rPr>
            </w:pPr>
          </w:p>
          <w:p w:rsidR="00EA51BF" w:rsidRPr="00EB1A23" w:rsidRDefault="00EA51BF" w:rsidP="00594FC6">
            <w:pPr>
              <w:rPr>
                <w:rFonts w:ascii="Arial" w:hAnsi="Arial" w:cs="Arial"/>
                <w:b/>
                <w:sz w:val="21"/>
                <w:szCs w:val="21"/>
              </w:rPr>
            </w:pPr>
            <w:r w:rsidRPr="00EB1A23">
              <w:rPr>
                <w:rFonts w:ascii="Arial" w:hAnsi="Arial" w:cs="Arial"/>
                <w:b/>
                <w:sz w:val="21"/>
                <w:szCs w:val="21"/>
              </w:rPr>
              <w:t>500 words Evaluation:</w:t>
            </w:r>
            <w:r w:rsidRPr="00EB1A23">
              <w:rPr>
                <w:rFonts w:ascii="Arial" w:hAnsi="Arial" w:cs="Arial"/>
                <w:sz w:val="21"/>
                <w:szCs w:val="21"/>
              </w:rPr>
              <w:t xml:space="preserve">  </w:t>
            </w:r>
          </w:p>
          <w:p w:rsidR="00EA51BF" w:rsidRPr="00EB1A23" w:rsidRDefault="00E4721C" w:rsidP="00594FC6">
            <w:pPr>
              <w:rPr>
                <w:rFonts w:ascii="Arial" w:hAnsi="Arial" w:cs="Arial"/>
                <w:sz w:val="21"/>
                <w:szCs w:val="21"/>
              </w:rPr>
            </w:pPr>
            <w:r w:rsidRPr="00EB1A23">
              <w:rPr>
                <w:rFonts w:ascii="Arial" w:hAnsi="Arial" w:cs="Arial"/>
                <w:sz w:val="21"/>
                <w:szCs w:val="21"/>
              </w:rPr>
              <w:t xml:space="preserve">Overall the </w:t>
            </w:r>
            <w:proofErr w:type="gramStart"/>
            <w:r w:rsidR="00EA51BF" w:rsidRPr="00EB1A23">
              <w:rPr>
                <w:rFonts w:ascii="Arial" w:hAnsi="Arial" w:cs="Arial"/>
                <w:sz w:val="21"/>
                <w:szCs w:val="21"/>
              </w:rPr>
              <w:t xml:space="preserve">evaluation of </w:t>
            </w:r>
            <w:r w:rsidRPr="00EB1A23">
              <w:rPr>
                <w:rFonts w:ascii="Arial" w:hAnsi="Arial" w:cs="Arial"/>
                <w:sz w:val="21"/>
                <w:szCs w:val="21"/>
              </w:rPr>
              <w:t>your micro teach</w:t>
            </w:r>
            <w:proofErr w:type="gramEnd"/>
            <w:r w:rsidRPr="00EB1A23">
              <w:rPr>
                <w:rFonts w:ascii="Arial" w:hAnsi="Arial" w:cs="Arial"/>
                <w:sz w:val="21"/>
                <w:szCs w:val="21"/>
              </w:rPr>
              <w:t xml:space="preserve"> lesson was aligned</w:t>
            </w:r>
            <w:r w:rsidR="00EA51BF" w:rsidRPr="00EB1A23">
              <w:rPr>
                <w:rFonts w:ascii="Arial" w:hAnsi="Arial" w:cs="Arial"/>
                <w:sz w:val="21"/>
                <w:szCs w:val="21"/>
              </w:rPr>
              <w:t xml:space="preserve"> with </w:t>
            </w:r>
            <w:r w:rsidRPr="00EB1A23">
              <w:rPr>
                <w:rFonts w:ascii="Arial" w:hAnsi="Arial" w:cs="Arial"/>
                <w:sz w:val="21"/>
                <w:szCs w:val="21"/>
              </w:rPr>
              <w:t xml:space="preserve">the elements of </w:t>
            </w:r>
            <w:r w:rsidR="00EA51BF" w:rsidRPr="00EB1A23">
              <w:rPr>
                <w:rFonts w:ascii="Arial" w:hAnsi="Arial" w:cs="Arial"/>
                <w:sz w:val="21"/>
                <w:szCs w:val="21"/>
              </w:rPr>
              <w:t xml:space="preserve">Kolb’s LC. </w:t>
            </w:r>
            <w:r w:rsidRPr="00EB1A23">
              <w:rPr>
                <w:rFonts w:ascii="Arial" w:hAnsi="Arial" w:cs="Arial"/>
                <w:sz w:val="21"/>
                <w:szCs w:val="21"/>
              </w:rPr>
              <w:t>However, the writing style of this piece was slightly dis-jointed in parts</w:t>
            </w:r>
            <w:r w:rsidR="00F17232" w:rsidRPr="00EB1A23">
              <w:rPr>
                <w:rFonts w:ascii="Arial" w:hAnsi="Arial" w:cs="Arial"/>
                <w:sz w:val="21"/>
                <w:szCs w:val="21"/>
              </w:rPr>
              <w:t xml:space="preserve"> and would have benefitted from a final re-read before submission.</w:t>
            </w:r>
            <w:r w:rsidRPr="00EB1A23">
              <w:rPr>
                <w:rFonts w:ascii="Arial" w:hAnsi="Arial" w:cs="Arial"/>
                <w:sz w:val="21"/>
                <w:szCs w:val="21"/>
              </w:rPr>
              <w:t xml:space="preserve"> </w:t>
            </w:r>
            <w:r w:rsidR="00EB1A23" w:rsidRPr="00EB1A23">
              <w:rPr>
                <w:rFonts w:ascii="Arial" w:hAnsi="Arial" w:cs="Arial"/>
                <w:sz w:val="21"/>
                <w:szCs w:val="21"/>
              </w:rPr>
              <w:t>Some good reference to learning from the course was shown. Well done!</w:t>
            </w:r>
          </w:p>
          <w:p w:rsidR="00EA51BF" w:rsidRPr="00EB1A23" w:rsidRDefault="00EA51BF" w:rsidP="00594FC6">
            <w:pPr>
              <w:rPr>
                <w:rFonts w:ascii="Arial" w:hAnsi="Arial" w:cs="Arial"/>
                <w:sz w:val="21"/>
                <w:szCs w:val="21"/>
              </w:rPr>
            </w:pPr>
          </w:p>
          <w:p w:rsidR="00EA51BF" w:rsidRPr="00EB1A23" w:rsidRDefault="00EA51BF" w:rsidP="00594FC6">
            <w:pPr>
              <w:rPr>
                <w:rFonts w:ascii="Arial" w:hAnsi="Arial" w:cs="Arial"/>
                <w:b/>
                <w:sz w:val="21"/>
                <w:szCs w:val="21"/>
              </w:rPr>
            </w:pPr>
            <w:r w:rsidRPr="00EB1A23">
              <w:rPr>
                <w:rFonts w:ascii="Arial" w:hAnsi="Arial" w:cs="Arial"/>
                <w:b/>
                <w:sz w:val="21"/>
                <w:szCs w:val="21"/>
              </w:rPr>
              <w:t>SWOT analysis/Personal Needs/ILP</w:t>
            </w:r>
          </w:p>
          <w:p w:rsidR="00EA51BF" w:rsidRPr="00EB1A23" w:rsidRDefault="00EA51BF" w:rsidP="00594FC6">
            <w:pPr>
              <w:rPr>
                <w:rFonts w:ascii="Arial" w:hAnsi="Arial" w:cs="Arial"/>
                <w:sz w:val="21"/>
                <w:szCs w:val="21"/>
              </w:rPr>
            </w:pPr>
            <w:r w:rsidRPr="00EB1A23">
              <w:rPr>
                <w:rFonts w:ascii="Arial" w:hAnsi="Arial" w:cs="Arial"/>
                <w:sz w:val="21"/>
                <w:szCs w:val="21"/>
              </w:rPr>
              <w:t xml:space="preserve">Very thorough analysis within your SWOT, Personal Needs and ILP of all your strengths and </w:t>
            </w:r>
            <w:r w:rsidR="00EB1A23" w:rsidRPr="00EB1A23">
              <w:rPr>
                <w:rFonts w:ascii="Arial" w:hAnsi="Arial" w:cs="Arial"/>
                <w:sz w:val="21"/>
                <w:szCs w:val="21"/>
              </w:rPr>
              <w:t>weaknesses</w:t>
            </w:r>
            <w:r w:rsidRPr="00EB1A23">
              <w:rPr>
                <w:rFonts w:ascii="Arial" w:hAnsi="Arial" w:cs="Arial"/>
                <w:sz w:val="21"/>
                <w:szCs w:val="21"/>
              </w:rPr>
              <w:t>. You are very honest and also too harsh on yourself</w:t>
            </w:r>
            <w:r w:rsidR="00F17232" w:rsidRPr="00EB1A23">
              <w:rPr>
                <w:rFonts w:ascii="Arial" w:hAnsi="Arial" w:cs="Arial"/>
                <w:sz w:val="21"/>
                <w:szCs w:val="21"/>
              </w:rPr>
              <w:t xml:space="preserve"> in some instances. In the Personal Needs Analysis, you drift into using “We”, rather than maintaining the focus on yourself. Again in some parts the writing style needs to be more formal. Your ILP could also have included longer term goals from your Personal Needs. </w:t>
            </w:r>
          </w:p>
          <w:p w:rsidR="00F17232" w:rsidRPr="00EB1A23" w:rsidRDefault="00F17232" w:rsidP="00594FC6">
            <w:pPr>
              <w:rPr>
                <w:rFonts w:ascii="Arial" w:hAnsi="Arial" w:cs="Arial"/>
                <w:sz w:val="21"/>
                <w:szCs w:val="21"/>
              </w:rPr>
            </w:pPr>
          </w:p>
          <w:p w:rsidR="00EA51BF" w:rsidRPr="00EB1A23" w:rsidRDefault="00EA51BF" w:rsidP="00594FC6">
            <w:pPr>
              <w:rPr>
                <w:rFonts w:ascii="Arial" w:hAnsi="Arial" w:cs="Arial"/>
                <w:sz w:val="21"/>
                <w:szCs w:val="21"/>
              </w:rPr>
            </w:pPr>
            <w:r w:rsidRPr="00EB1A23">
              <w:rPr>
                <w:rFonts w:ascii="Arial" w:hAnsi="Arial" w:cs="Arial"/>
                <w:b/>
                <w:sz w:val="21"/>
                <w:szCs w:val="21"/>
              </w:rPr>
              <w:t>Reflective Logs:</w:t>
            </w:r>
            <w:r w:rsidRPr="00EB1A23">
              <w:rPr>
                <w:rFonts w:ascii="Arial" w:hAnsi="Arial" w:cs="Arial"/>
                <w:sz w:val="21"/>
                <w:szCs w:val="21"/>
              </w:rPr>
              <w:t xml:space="preserve">   </w:t>
            </w:r>
          </w:p>
          <w:p w:rsidR="00EA51BF" w:rsidRPr="00EB1A23" w:rsidRDefault="00F17232" w:rsidP="00594FC6">
            <w:pPr>
              <w:rPr>
                <w:rFonts w:ascii="Arial" w:hAnsi="Arial" w:cs="Arial"/>
                <w:sz w:val="21"/>
                <w:szCs w:val="21"/>
              </w:rPr>
            </w:pPr>
            <w:r w:rsidRPr="00EB1A23">
              <w:rPr>
                <w:rFonts w:ascii="Arial" w:hAnsi="Arial" w:cs="Arial"/>
                <w:sz w:val="21"/>
                <w:szCs w:val="21"/>
              </w:rPr>
              <w:t xml:space="preserve">Overall a good set of </w:t>
            </w:r>
            <w:r w:rsidRPr="00EB1A23">
              <w:rPr>
                <w:rFonts w:ascii="Arial" w:hAnsi="Arial" w:cs="Arial"/>
                <w:sz w:val="21"/>
                <w:szCs w:val="21"/>
              </w:rPr>
              <w:t>reflective</w:t>
            </w:r>
            <w:r w:rsidRPr="00EB1A23">
              <w:rPr>
                <w:rFonts w:ascii="Arial" w:hAnsi="Arial" w:cs="Arial"/>
                <w:sz w:val="21"/>
                <w:szCs w:val="21"/>
              </w:rPr>
              <w:t xml:space="preserve"> logs clearly demonstrating</w:t>
            </w:r>
            <w:r w:rsidR="00EA51BF" w:rsidRPr="00EB1A23">
              <w:rPr>
                <w:rFonts w:ascii="Arial" w:hAnsi="Arial" w:cs="Arial"/>
                <w:sz w:val="21"/>
                <w:szCs w:val="21"/>
              </w:rPr>
              <w:t xml:space="preserve"> </w:t>
            </w:r>
            <w:r w:rsidRPr="00EB1A23">
              <w:rPr>
                <w:rFonts w:ascii="Arial" w:hAnsi="Arial" w:cs="Arial"/>
                <w:sz w:val="21"/>
                <w:szCs w:val="21"/>
              </w:rPr>
              <w:t>some deep thinking</w:t>
            </w:r>
            <w:r w:rsidR="00EA51BF" w:rsidRPr="00EB1A23">
              <w:rPr>
                <w:rFonts w:ascii="Arial" w:hAnsi="Arial" w:cs="Arial"/>
                <w:sz w:val="21"/>
                <w:szCs w:val="21"/>
              </w:rPr>
              <w:t xml:space="preserve"> about your learning and some very clear pathways that you intend to follow up on. </w:t>
            </w:r>
            <w:r w:rsidR="00EB1A23" w:rsidRPr="00EB1A23">
              <w:rPr>
                <w:rFonts w:ascii="Arial" w:hAnsi="Arial" w:cs="Arial"/>
                <w:sz w:val="21"/>
                <w:szCs w:val="21"/>
              </w:rPr>
              <w:t xml:space="preserve">The </w:t>
            </w:r>
            <w:r w:rsidRPr="00EB1A23">
              <w:rPr>
                <w:rFonts w:ascii="Arial" w:hAnsi="Arial" w:cs="Arial"/>
                <w:sz w:val="21"/>
                <w:szCs w:val="21"/>
              </w:rPr>
              <w:t xml:space="preserve">Session 3 Log needed mention of all the activities </w:t>
            </w:r>
            <w:r w:rsidR="00EB1A23" w:rsidRPr="00EB1A23">
              <w:rPr>
                <w:rFonts w:ascii="Arial" w:hAnsi="Arial" w:cs="Arial"/>
                <w:sz w:val="21"/>
                <w:szCs w:val="21"/>
              </w:rPr>
              <w:t>included</w:t>
            </w:r>
            <w:r w:rsidRPr="00EB1A23">
              <w:rPr>
                <w:rFonts w:ascii="Arial" w:hAnsi="Arial" w:cs="Arial"/>
                <w:sz w:val="21"/>
                <w:szCs w:val="21"/>
              </w:rPr>
              <w:t xml:space="preserve"> and also reference to </w:t>
            </w:r>
            <w:r w:rsidR="00EB1A23" w:rsidRPr="00EB1A23">
              <w:rPr>
                <w:rFonts w:ascii="Arial" w:hAnsi="Arial" w:cs="Arial"/>
                <w:sz w:val="21"/>
                <w:szCs w:val="21"/>
              </w:rPr>
              <w:t>R</w:t>
            </w:r>
            <w:r w:rsidRPr="00EB1A23">
              <w:rPr>
                <w:rFonts w:ascii="Arial" w:hAnsi="Arial" w:cs="Arial"/>
                <w:sz w:val="21"/>
                <w:szCs w:val="21"/>
              </w:rPr>
              <w:t xml:space="preserve">esources covered that day too. </w:t>
            </w:r>
          </w:p>
          <w:p w:rsidR="00EB1A23" w:rsidRPr="00EB1A23" w:rsidRDefault="00EB1A23" w:rsidP="00594FC6">
            <w:pPr>
              <w:rPr>
                <w:rFonts w:ascii="Arial" w:hAnsi="Arial" w:cs="Arial"/>
                <w:sz w:val="21"/>
                <w:szCs w:val="21"/>
              </w:rPr>
            </w:pPr>
          </w:p>
          <w:p w:rsidR="00EA51BF" w:rsidRPr="00EB1A23" w:rsidRDefault="00EA51BF" w:rsidP="00594FC6">
            <w:pPr>
              <w:rPr>
                <w:rFonts w:ascii="Arial" w:hAnsi="Arial" w:cs="Arial"/>
                <w:b/>
                <w:sz w:val="21"/>
                <w:szCs w:val="21"/>
              </w:rPr>
            </w:pPr>
            <w:r w:rsidRPr="00EB1A23">
              <w:rPr>
                <w:rFonts w:ascii="Arial" w:hAnsi="Arial" w:cs="Arial"/>
                <w:b/>
                <w:sz w:val="21"/>
                <w:szCs w:val="21"/>
              </w:rPr>
              <w:t>Targets for Improvement:</w:t>
            </w:r>
          </w:p>
          <w:p w:rsidR="00EA51BF" w:rsidRPr="00EB1A23" w:rsidRDefault="00EA51BF" w:rsidP="00594FC6">
            <w:pPr>
              <w:pStyle w:val="ListParagraph"/>
              <w:numPr>
                <w:ilvl w:val="0"/>
                <w:numId w:val="2"/>
              </w:numPr>
              <w:rPr>
                <w:rFonts w:ascii="Arial" w:hAnsi="Arial" w:cs="Arial"/>
                <w:sz w:val="21"/>
                <w:szCs w:val="21"/>
              </w:rPr>
            </w:pPr>
            <w:r w:rsidRPr="00EB1A23">
              <w:rPr>
                <w:rFonts w:ascii="Arial" w:hAnsi="Arial" w:cs="Arial"/>
                <w:sz w:val="21"/>
                <w:szCs w:val="21"/>
              </w:rPr>
              <w:t xml:space="preserve">Maintain this </w:t>
            </w:r>
            <w:r w:rsidR="00EB1A23" w:rsidRPr="00EB1A23">
              <w:rPr>
                <w:rFonts w:ascii="Arial" w:hAnsi="Arial" w:cs="Arial"/>
                <w:sz w:val="21"/>
                <w:szCs w:val="21"/>
              </w:rPr>
              <w:t xml:space="preserve">good </w:t>
            </w:r>
            <w:r w:rsidRPr="00EB1A23">
              <w:rPr>
                <w:rFonts w:ascii="Arial" w:hAnsi="Arial" w:cs="Arial"/>
                <w:sz w:val="21"/>
                <w:szCs w:val="21"/>
              </w:rPr>
              <w:t>standard of teaching achieved</w:t>
            </w:r>
            <w:r w:rsidR="00EB1A23" w:rsidRPr="00EB1A23">
              <w:rPr>
                <w:rFonts w:ascii="Arial" w:hAnsi="Arial" w:cs="Arial"/>
                <w:sz w:val="21"/>
                <w:szCs w:val="21"/>
              </w:rPr>
              <w:t xml:space="preserve"> so far</w:t>
            </w:r>
          </w:p>
          <w:p w:rsidR="00EB1A23" w:rsidRPr="00EB1A23" w:rsidRDefault="00EB1A23" w:rsidP="00594FC6">
            <w:pPr>
              <w:pStyle w:val="ListParagraph"/>
              <w:numPr>
                <w:ilvl w:val="0"/>
                <w:numId w:val="2"/>
              </w:numPr>
              <w:rPr>
                <w:rFonts w:ascii="Arial" w:hAnsi="Arial" w:cs="Arial"/>
                <w:sz w:val="21"/>
                <w:szCs w:val="21"/>
              </w:rPr>
            </w:pPr>
            <w:r w:rsidRPr="00EB1A23">
              <w:rPr>
                <w:rFonts w:ascii="Arial" w:hAnsi="Arial" w:cs="Arial"/>
                <w:sz w:val="21"/>
                <w:szCs w:val="21"/>
              </w:rPr>
              <w:t>Keep developing those areas still required</w:t>
            </w:r>
          </w:p>
          <w:p w:rsidR="00EA51BF" w:rsidRPr="00EB1A23" w:rsidRDefault="00EB1A23" w:rsidP="00594FC6">
            <w:pPr>
              <w:pStyle w:val="ListParagraph"/>
              <w:numPr>
                <w:ilvl w:val="0"/>
                <w:numId w:val="2"/>
              </w:numPr>
              <w:rPr>
                <w:rFonts w:ascii="Arial" w:hAnsi="Arial" w:cs="Arial"/>
                <w:sz w:val="21"/>
                <w:szCs w:val="21"/>
              </w:rPr>
            </w:pPr>
            <w:r w:rsidRPr="00EB1A23">
              <w:rPr>
                <w:rFonts w:ascii="Arial" w:hAnsi="Arial" w:cs="Arial"/>
                <w:sz w:val="21"/>
                <w:szCs w:val="21"/>
              </w:rPr>
              <w:t>Review written work before final submission</w:t>
            </w:r>
            <w:r w:rsidR="00EA51BF" w:rsidRPr="00EB1A23">
              <w:rPr>
                <w:rFonts w:ascii="Arial" w:hAnsi="Arial" w:cs="Arial"/>
                <w:sz w:val="21"/>
                <w:szCs w:val="21"/>
              </w:rPr>
              <w:t>.</w:t>
            </w:r>
          </w:p>
          <w:p w:rsidR="00EA51BF" w:rsidRPr="00EB1A23" w:rsidRDefault="00EA51BF" w:rsidP="00594FC6">
            <w:pPr>
              <w:pStyle w:val="ListParagraph"/>
              <w:rPr>
                <w:rFonts w:ascii="Arial" w:hAnsi="Arial" w:cs="Arial"/>
                <w:sz w:val="21"/>
                <w:szCs w:val="21"/>
              </w:rPr>
            </w:pPr>
          </w:p>
          <w:p w:rsidR="00EA51BF" w:rsidRPr="00BF0A95" w:rsidRDefault="00EB1A23" w:rsidP="00EB1A23">
            <w:pPr>
              <w:rPr>
                <w:rFonts w:ascii="Arial" w:hAnsi="Arial" w:cs="Arial"/>
                <w:b/>
                <w:sz w:val="22"/>
                <w:szCs w:val="22"/>
              </w:rPr>
            </w:pPr>
            <w:r>
              <w:rPr>
                <w:rFonts w:ascii="Arial" w:hAnsi="Arial" w:cs="Arial"/>
                <w:b/>
                <w:sz w:val="21"/>
                <w:szCs w:val="21"/>
              </w:rPr>
              <w:t>Tom – I am glad you were able to complete this portfolio at the end, given your very sad circumstances, so w</w:t>
            </w:r>
            <w:r w:rsidR="00EA51BF" w:rsidRPr="00EB1A23">
              <w:rPr>
                <w:rFonts w:ascii="Arial" w:hAnsi="Arial" w:cs="Arial"/>
                <w:b/>
                <w:sz w:val="21"/>
                <w:szCs w:val="21"/>
              </w:rPr>
              <w:t>ell done!</w:t>
            </w:r>
          </w:p>
        </w:tc>
        <w:bookmarkStart w:id="0" w:name="_GoBack"/>
        <w:bookmarkEnd w:id="0"/>
      </w:tr>
      <w:tr w:rsidR="00EA51BF" w:rsidRPr="000E02AF" w:rsidTr="00594FC6">
        <w:trPr>
          <w:gridAfter w:val="1"/>
          <w:wAfter w:w="236" w:type="dxa"/>
          <w:trHeight w:val="487"/>
        </w:trPr>
        <w:tc>
          <w:tcPr>
            <w:tcW w:w="5370" w:type="dxa"/>
            <w:gridSpan w:val="2"/>
            <w:tcBorders>
              <w:left w:val="single" w:sz="6" w:space="0" w:color="auto"/>
              <w:bottom w:val="single" w:sz="4" w:space="0" w:color="auto"/>
              <w:right w:val="single" w:sz="6" w:space="0" w:color="auto"/>
            </w:tcBorders>
          </w:tcPr>
          <w:p w:rsidR="00EA51BF" w:rsidRDefault="00EA51BF" w:rsidP="00594FC6">
            <w:pPr>
              <w:tabs>
                <w:tab w:val="left" w:pos="-1440"/>
                <w:tab w:val="left" w:pos="-720"/>
              </w:tabs>
              <w:suppressAutoHyphens/>
              <w:rPr>
                <w:rFonts w:ascii="Arial" w:hAnsi="Arial" w:cs="Arial"/>
                <w:b/>
                <w:bCs/>
                <w:lang w:val="en-GB"/>
              </w:rPr>
            </w:pPr>
            <w:r w:rsidRPr="00C40C06">
              <w:rPr>
                <w:rFonts w:ascii="Arial" w:hAnsi="Arial" w:cs="Arial"/>
                <w:b/>
                <w:bCs/>
                <w:sz w:val="22"/>
                <w:szCs w:val="22"/>
                <w:lang w:val="en-GB"/>
              </w:rPr>
              <w:t>MARKER:</w:t>
            </w:r>
            <w:r>
              <w:rPr>
                <w:rFonts w:ascii="Arial" w:hAnsi="Arial" w:cs="Arial"/>
                <w:b/>
                <w:bCs/>
                <w:lang w:val="en-GB"/>
              </w:rPr>
              <w:t xml:space="preserve">  </w:t>
            </w:r>
            <w:r w:rsidRPr="00C40C06">
              <w:rPr>
                <w:rFonts w:ascii="Lucida Handwriting" w:hAnsi="Lucida Handwriting" w:cs="Arial"/>
                <w:b/>
                <w:bCs/>
                <w:sz w:val="22"/>
                <w:szCs w:val="22"/>
                <w:lang w:val="en-GB"/>
              </w:rPr>
              <w:t>Yvonne Finn</w:t>
            </w:r>
            <w:r w:rsidRPr="000E02AF">
              <w:rPr>
                <w:rFonts w:ascii="Arial" w:hAnsi="Arial" w:cs="Arial"/>
                <w:b/>
                <w:bCs/>
                <w:lang w:val="en-GB"/>
              </w:rPr>
              <w:t xml:space="preserve"> </w:t>
            </w:r>
          </w:p>
        </w:tc>
        <w:tc>
          <w:tcPr>
            <w:tcW w:w="5370" w:type="dxa"/>
            <w:tcBorders>
              <w:left w:val="single" w:sz="6" w:space="0" w:color="auto"/>
              <w:bottom w:val="single" w:sz="4" w:space="0" w:color="auto"/>
              <w:right w:val="single" w:sz="6" w:space="0" w:color="auto"/>
            </w:tcBorders>
          </w:tcPr>
          <w:p w:rsidR="00EA51BF" w:rsidRPr="00C40C06" w:rsidRDefault="00EA51BF" w:rsidP="00594FC6">
            <w:pPr>
              <w:tabs>
                <w:tab w:val="left" w:pos="-1440"/>
                <w:tab w:val="left" w:pos="-720"/>
              </w:tabs>
              <w:suppressAutoHyphens/>
              <w:rPr>
                <w:rFonts w:ascii="Arial" w:hAnsi="Arial" w:cs="Arial"/>
                <w:b/>
                <w:bCs/>
                <w:sz w:val="22"/>
                <w:szCs w:val="22"/>
                <w:lang w:val="en-GB"/>
              </w:rPr>
            </w:pPr>
            <w:r w:rsidRPr="00C40C06">
              <w:rPr>
                <w:rFonts w:ascii="Arial" w:hAnsi="Arial" w:cs="Arial"/>
                <w:b/>
                <w:bCs/>
                <w:sz w:val="22"/>
                <w:szCs w:val="22"/>
                <w:lang w:val="en-GB"/>
              </w:rPr>
              <w:t xml:space="preserve">Date:  </w:t>
            </w:r>
            <w:r>
              <w:rPr>
                <w:rFonts w:ascii="Arial" w:hAnsi="Arial" w:cs="Arial"/>
                <w:b/>
                <w:bCs/>
                <w:sz w:val="22"/>
                <w:szCs w:val="22"/>
                <w:lang w:val="en-GB"/>
              </w:rPr>
              <w:t>March</w:t>
            </w:r>
            <w:r w:rsidRPr="00C40C06">
              <w:rPr>
                <w:rFonts w:ascii="Arial" w:hAnsi="Arial" w:cs="Arial"/>
                <w:b/>
                <w:bCs/>
                <w:sz w:val="22"/>
                <w:szCs w:val="22"/>
                <w:lang w:val="en-GB"/>
              </w:rPr>
              <w:t xml:space="preserve"> 2015</w:t>
            </w:r>
          </w:p>
        </w:tc>
      </w:tr>
      <w:tr w:rsidR="00EA51BF" w:rsidRPr="000E02AF" w:rsidTr="00594FC6">
        <w:trPr>
          <w:gridAfter w:val="1"/>
          <w:wAfter w:w="236" w:type="dxa"/>
          <w:trHeight w:val="487"/>
        </w:trPr>
        <w:tc>
          <w:tcPr>
            <w:tcW w:w="10740" w:type="dxa"/>
            <w:gridSpan w:val="3"/>
            <w:tcBorders>
              <w:top w:val="single" w:sz="4" w:space="0" w:color="auto"/>
              <w:left w:val="single" w:sz="6" w:space="0" w:color="auto"/>
              <w:bottom w:val="single" w:sz="6" w:space="0" w:color="auto"/>
              <w:right w:val="single" w:sz="6" w:space="0" w:color="auto"/>
            </w:tcBorders>
          </w:tcPr>
          <w:p w:rsidR="00EA51BF" w:rsidRPr="00C40C06" w:rsidRDefault="00EA51BF" w:rsidP="00594FC6">
            <w:pPr>
              <w:tabs>
                <w:tab w:val="left" w:pos="-1440"/>
                <w:tab w:val="left" w:pos="-720"/>
              </w:tabs>
              <w:suppressAutoHyphens/>
              <w:spacing w:after="120"/>
              <w:rPr>
                <w:rFonts w:ascii="Arial" w:hAnsi="Arial" w:cs="Arial"/>
                <w:b/>
                <w:bCs/>
                <w:sz w:val="28"/>
                <w:szCs w:val="28"/>
                <w:lang w:val="en-GB"/>
              </w:rPr>
            </w:pPr>
            <w:r w:rsidRPr="00C40C06">
              <w:rPr>
                <w:rFonts w:ascii="Arial" w:hAnsi="Arial" w:cs="Arial"/>
                <w:b/>
                <w:bCs/>
                <w:sz w:val="28"/>
                <w:szCs w:val="28"/>
                <w:lang w:val="en-GB"/>
              </w:rPr>
              <w:t>Pass</w:t>
            </w:r>
          </w:p>
        </w:tc>
      </w:tr>
    </w:tbl>
    <w:p w:rsidR="0042079C" w:rsidRDefault="005C62E0"/>
    <w:sectPr w:rsidR="0042079C" w:rsidSect="0001542C">
      <w:headerReference w:type="default" r:id="rId8"/>
      <w:endnotePr>
        <w:numFmt w:val="decimal"/>
      </w:endnotePr>
      <w:pgSz w:w="11907" w:h="16834"/>
      <w:pgMar w:top="677" w:right="1080" w:bottom="677" w:left="504" w:header="576" w:footer="576" w:gutter="0"/>
      <w:pgNumType w:start="1"/>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2E0" w:rsidRDefault="005C62E0">
      <w:r>
        <w:separator/>
      </w:r>
    </w:p>
  </w:endnote>
  <w:endnote w:type="continuationSeparator" w:id="0">
    <w:p w:rsidR="005C62E0" w:rsidRDefault="005C6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ourier">
    <w:altName w:val="Courier New"/>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2E0" w:rsidRDefault="005C62E0">
      <w:r>
        <w:separator/>
      </w:r>
    </w:p>
  </w:footnote>
  <w:footnote w:type="continuationSeparator" w:id="0">
    <w:p w:rsidR="005C62E0" w:rsidRDefault="005C62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718" w:type="dxa"/>
      <w:tblLayout w:type="fixed"/>
      <w:tblLook w:val="0600" w:firstRow="0" w:lastRow="0" w:firstColumn="0" w:lastColumn="0" w:noHBand="1" w:noVBand="1"/>
    </w:tblPr>
    <w:tblGrid>
      <w:gridCol w:w="1242"/>
      <w:gridCol w:w="3590"/>
      <w:gridCol w:w="5886"/>
    </w:tblGrid>
    <w:tr w:rsidR="00A7407A" w:rsidTr="00F82E19">
      <w:trPr>
        <w:trHeight w:val="977"/>
      </w:trPr>
      <w:tc>
        <w:tcPr>
          <w:tcW w:w="1242" w:type="dxa"/>
        </w:tcPr>
        <w:p w:rsidR="00A7407A" w:rsidRDefault="00EA51BF">
          <w:pPr>
            <w:suppressAutoHyphens/>
            <w:jc w:val="both"/>
            <w:rPr>
              <w:spacing w:val="-3"/>
              <w:lang w:val="en-US"/>
            </w:rPr>
          </w:pPr>
          <w:r>
            <w:rPr>
              <w:rFonts w:ascii="Courier" w:hAnsi="Courier" w:cs="Courier"/>
              <w:noProof/>
              <w:spacing w:val="-3"/>
              <w:lang w:val="en-GB"/>
            </w:rPr>
            <w:drawing>
              <wp:inline distT="0" distB="0" distL="0" distR="0" wp14:anchorId="00A7F393" wp14:editId="46381030">
                <wp:extent cx="571500" cy="600075"/>
                <wp:effectExtent l="1905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71500" cy="600075"/>
                        </a:xfrm>
                        <a:prstGeom prst="rect">
                          <a:avLst/>
                        </a:prstGeom>
                        <a:noFill/>
                        <a:ln w="9525">
                          <a:noFill/>
                          <a:miter lim="800000"/>
                          <a:headEnd/>
                          <a:tailEnd/>
                        </a:ln>
                      </pic:spPr>
                    </pic:pic>
                  </a:graphicData>
                </a:graphic>
              </wp:inline>
            </w:drawing>
          </w:r>
        </w:p>
      </w:tc>
      <w:tc>
        <w:tcPr>
          <w:tcW w:w="3590" w:type="dxa"/>
        </w:tcPr>
        <w:p w:rsidR="00A7407A" w:rsidRDefault="005C62E0">
          <w:pPr>
            <w:suppressAutoHyphens/>
            <w:jc w:val="both"/>
            <w:rPr>
              <w:b/>
              <w:bCs/>
              <w:spacing w:val="-3"/>
              <w:lang w:val="en-US"/>
            </w:rPr>
          </w:pPr>
        </w:p>
        <w:p w:rsidR="00F82E19" w:rsidRDefault="00EA51BF" w:rsidP="00F82E19">
          <w:pPr>
            <w:suppressAutoHyphens/>
            <w:rPr>
              <w:rFonts w:ascii="Arial" w:hAnsi="Arial" w:cs="Arial"/>
              <w:b/>
              <w:bCs/>
              <w:spacing w:val="-3"/>
              <w:sz w:val="24"/>
              <w:szCs w:val="24"/>
              <w:lang w:val="en-US"/>
            </w:rPr>
          </w:pPr>
          <w:r>
            <w:rPr>
              <w:rFonts w:ascii="Arial" w:hAnsi="Arial" w:cs="Arial"/>
              <w:b/>
              <w:bCs/>
              <w:spacing w:val="-3"/>
              <w:sz w:val="24"/>
              <w:szCs w:val="24"/>
              <w:lang w:val="en-US"/>
            </w:rPr>
            <w:t xml:space="preserve">University of the </w:t>
          </w:r>
        </w:p>
        <w:p w:rsidR="00A7407A" w:rsidRPr="00DB0874" w:rsidRDefault="00EA51BF" w:rsidP="00F82E19">
          <w:pPr>
            <w:suppressAutoHyphens/>
            <w:rPr>
              <w:rFonts w:ascii="Arial" w:hAnsi="Arial" w:cs="Arial"/>
              <w:b/>
              <w:bCs/>
              <w:spacing w:val="-3"/>
              <w:sz w:val="24"/>
              <w:szCs w:val="24"/>
              <w:lang w:val="en-US"/>
            </w:rPr>
          </w:pPr>
          <w:r>
            <w:rPr>
              <w:rFonts w:ascii="Arial" w:hAnsi="Arial" w:cs="Arial"/>
              <w:b/>
              <w:bCs/>
              <w:spacing w:val="-3"/>
              <w:sz w:val="24"/>
              <w:szCs w:val="24"/>
              <w:lang w:val="en-US"/>
            </w:rPr>
            <w:t>West of England</w:t>
          </w:r>
        </w:p>
      </w:tc>
      <w:tc>
        <w:tcPr>
          <w:tcW w:w="5886" w:type="dxa"/>
        </w:tcPr>
        <w:p w:rsidR="00A7407A" w:rsidRDefault="00EA51BF" w:rsidP="00F82E19">
          <w:pPr>
            <w:suppressAutoHyphens/>
            <w:spacing w:before="120"/>
            <w:jc w:val="right"/>
            <w:rPr>
              <w:spacing w:val="-3"/>
              <w:lang w:val="en-US"/>
            </w:rPr>
          </w:pPr>
          <w:r>
            <w:rPr>
              <w:noProof/>
              <w:spacing w:val="-3"/>
              <w:lang w:val="en-GB"/>
            </w:rPr>
            <w:drawing>
              <wp:inline distT="0" distB="0" distL="0" distR="0" wp14:anchorId="53B33259" wp14:editId="1C9F6C62">
                <wp:extent cx="1176792" cy="596348"/>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all Business Logo.jpg"/>
                        <pic:cNvPicPr/>
                      </pic:nvPicPr>
                      <pic:blipFill>
                        <a:blip r:embed="rId2">
                          <a:extLst>
                            <a:ext uri="{28A0092B-C50C-407E-A947-70E740481C1C}">
                              <a14:useLocalDpi xmlns:a14="http://schemas.microsoft.com/office/drawing/2010/main" val="0"/>
                            </a:ext>
                          </a:extLst>
                        </a:blip>
                        <a:stretch>
                          <a:fillRect/>
                        </a:stretch>
                      </pic:blipFill>
                      <pic:spPr>
                        <a:xfrm>
                          <a:off x="0" y="0"/>
                          <a:ext cx="1181100" cy="598531"/>
                        </a:xfrm>
                        <a:prstGeom prst="rect">
                          <a:avLst/>
                        </a:prstGeom>
                      </pic:spPr>
                    </pic:pic>
                  </a:graphicData>
                </a:graphic>
              </wp:inline>
            </w:drawing>
          </w:r>
        </w:p>
      </w:tc>
    </w:tr>
  </w:tbl>
  <w:p w:rsidR="00A7407A" w:rsidRDefault="005C62E0">
    <w:pPr>
      <w:pStyle w:val="TOAHeading"/>
      <w:tabs>
        <w:tab w:val="clear" w:pos="9360"/>
      </w:tabs>
      <w:suppressAutoHyphens w:val="0"/>
      <w:rPr>
        <w:lang w:val="en-A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C866BA"/>
    <w:multiLevelType w:val="singleLevel"/>
    <w:tmpl w:val="A98CEA8E"/>
    <w:lvl w:ilvl="0">
      <w:start w:val="1"/>
      <w:numFmt w:val="bullet"/>
      <w:lvlText w:val=""/>
      <w:lvlJc w:val="left"/>
      <w:pPr>
        <w:tabs>
          <w:tab w:val="num" w:pos="360"/>
        </w:tabs>
        <w:ind w:left="360" w:hanging="360"/>
      </w:pPr>
      <w:rPr>
        <w:rFonts w:ascii="Symbol" w:hAnsi="Symbol" w:hint="default"/>
      </w:rPr>
    </w:lvl>
  </w:abstractNum>
  <w:abstractNum w:abstractNumId="1">
    <w:nsid w:val="50B45866"/>
    <w:multiLevelType w:val="hybridMultilevel"/>
    <w:tmpl w:val="F740D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1BF"/>
    <w:rsid w:val="00584FFE"/>
    <w:rsid w:val="005C62E0"/>
    <w:rsid w:val="00890DDD"/>
    <w:rsid w:val="009059E6"/>
    <w:rsid w:val="00B67878"/>
    <w:rsid w:val="00E4721C"/>
    <w:rsid w:val="00EA51BF"/>
    <w:rsid w:val="00EB1A23"/>
    <w:rsid w:val="00F172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51BF"/>
    <w:pPr>
      <w:spacing w:after="0" w:line="240" w:lineRule="auto"/>
    </w:pPr>
    <w:rPr>
      <w:rFonts w:ascii="CG Times" w:eastAsia="Times New Roman" w:hAnsi="CG Times" w:cs="CG Times"/>
      <w:sz w:val="20"/>
      <w:szCs w:val="20"/>
      <w:lang w:val="en-AU"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AHeading">
    <w:name w:val="toa heading"/>
    <w:basedOn w:val="Normal"/>
    <w:next w:val="Normal"/>
    <w:uiPriority w:val="99"/>
    <w:semiHidden/>
    <w:rsid w:val="00EA51BF"/>
    <w:pPr>
      <w:tabs>
        <w:tab w:val="right" w:pos="9360"/>
      </w:tabs>
      <w:suppressAutoHyphens/>
    </w:pPr>
    <w:rPr>
      <w:lang w:val="en-US"/>
    </w:rPr>
  </w:style>
  <w:style w:type="paragraph" w:styleId="ListParagraph">
    <w:name w:val="List Paragraph"/>
    <w:basedOn w:val="Normal"/>
    <w:uiPriority w:val="34"/>
    <w:qFormat/>
    <w:rsid w:val="00EA51BF"/>
    <w:pPr>
      <w:ind w:left="720"/>
      <w:contextualSpacing/>
    </w:pPr>
  </w:style>
  <w:style w:type="paragraph" w:styleId="BalloonText">
    <w:name w:val="Balloon Text"/>
    <w:basedOn w:val="Normal"/>
    <w:link w:val="BalloonTextChar"/>
    <w:uiPriority w:val="99"/>
    <w:semiHidden/>
    <w:unhideWhenUsed/>
    <w:rsid w:val="00EA51BF"/>
    <w:rPr>
      <w:rFonts w:ascii="Tahoma" w:hAnsi="Tahoma" w:cs="Tahoma"/>
      <w:sz w:val="16"/>
      <w:szCs w:val="16"/>
    </w:rPr>
  </w:style>
  <w:style w:type="character" w:customStyle="1" w:styleId="BalloonTextChar">
    <w:name w:val="Balloon Text Char"/>
    <w:basedOn w:val="DefaultParagraphFont"/>
    <w:link w:val="BalloonText"/>
    <w:uiPriority w:val="99"/>
    <w:semiHidden/>
    <w:rsid w:val="00EA51BF"/>
    <w:rPr>
      <w:rFonts w:ascii="Tahoma" w:eastAsia="Times New Roman" w:hAnsi="Tahoma" w:cs="Tahoma"/>
      <w:sz w:val="16"/>
      <w:szCs w:val="16"/>
      <w:lang w:val="en-AU"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51BF"/>
    <w:pPr>
      <w:spacing w:after="0" w:line="240" w:lineRule="auto"/>
    </w:pPr>
    <w:rPr>
      <w:rFonts w:ascii="CG Times" w:eastAsia="Times New Roman" w:hAnsi="CG Times" w:cs="CG Times"/>
      <w:sz w:val="20"/>
      <w:szCs w:val="20"/>
      <w:lang w:val="en-AU"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AHeading">
    <w:name w:val="toa heading"/>
    <w:basedOn w:val="Normal"/>
    <w:next w:val="Normal"/>
    <w:uiPriority w:val="99"/>
    <w:semiHidden/>
    <w:rsid w:val="00EA51BF"/>
    <w:pPr>
      <w:tabs>
        <w:tab w:val="right" w:pos="9360"/>
      </w:tabs>
      <w:suppressAutoHyphens/>
    </w:pPr>
    <w:rPr>
      <w:lang w:val="en-US"/>
    </w:rPr>
  </w:style>
  <w:style w:type="paragraph" w:styleId="ListParagraph">
    <w:name w:val="List Paragraph"/>
    <w:basedOn w:val="Normal"/>
    <w:uiPriority w:val="34"/>
    <w:qFormat/>
    <w:rsid w:val="00EA51BF"/>
    <w:pPr>
      <w:ind w:left="720"/>
      <w:contextualSpacing/>
    </w:pPr>
  </w:style>
  <w:style w:type="paragraph" w:styleId="BalloonText">
    <w:name w:val="Balloon Text"/>
    <w:basedOn w:val="Normal"/>
    <w:link w:val="BalloonTextChar"/>
    <w:uiPriority w:val="99"/>
    <w:semiHidden/>
    <w:unhideWhenUsed/>
    <w:rsid w:val="00EA51BF"/>
    <w:rPr>
      <w:rFonts w:ascii="Tahoma" w:hAnsi="Tahoma" w:cs="Tahoma"/>
      <w:sz w:val="16"/>
      <w:szCs w:val="16"/>
    </w:rPr>
  </w:style>
  <w:style w:type="character" w:customStyle="1" w:styleId="BalloonTextChar">
    <w:name w:val="Balloon Text Char"/>
    <w:basedOn w:val="DefaultParagraphFont"/>
    <w:link w:val="BalloonText"/>
    <w:uiPriority w:val="99"/>
    <w:semiHidden/>
    <w:rsid w:val="00EA51BF"/>
    <w:rPr>
      <w:rFonts w:ascii="Tahoma" w:eastAsia="Times New Roman" w:hAnsi="Tahoma" w:cs="Tahoma"/>
      <w:sz w:val="16"/>
      <w:szCs w:val="16"/>
      <w:lang w:val="en-AU"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510</Words>
  <Characters>2908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Yvonne Finn</dc:creator>
  <cp:lastModifiedBy>Yvonne Finn</cp:lastModifiedBy>
  <cp:revision>2</cp:revision>
  <dcterms:created xsi:type="dcterms:W3CDTF">2015-03-15T15:56:00Z</dcterms:created>
  <dcterms:modified xsi:type="dcterms:W3CDTF">2015-03-16T12:30:00Z</dcterms:modified>
</cp:coreProperties>
</file>